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71A9" w:rsidRPr="00CF71A9" w:rsidRDefault="00CF71A9" w:rsidP="00CF71A9">
      <w:pPr>
        <w:jc w:val="center"/>
        <w:rPr>
          <w:sz w:val="40"/>
          <w:szCs w:val="40"/>
        </w:rPr>
      </w:pPr>
      <w:r w:rsidRPr="00CF71A9">
        <w:rPr>
          <w:rFonts w:hint="eastAsia"/>
          <w:sz w:val="40"/>
          <w:szCs w:val="40"/>
        </w:rPr>
        <w:t>~~~</w:t>
      </w:r>
      <w:r w:rsidR="00A21D5A">
        <w:rPr>
          <w:rFonts w:ascii="Times New Roman" w:eastAsia="標楷體" w:hAnsi="Times New Roman" w:cs="Times New Roman" w:hint="eastAsia"/>
          <w:b/>
          <w:sz w:val="40"/>
          <w:szCs w:val="40"/>
        </w:rPr>
        <w:t>電化學防蝕</w:t>
      </w:r>
      <w:r w:rsidRPr="000E48A7">
        <w:rPr>
          <w:rFonts w:ascii="Times New Roman" w:eastAsia="標楷體" w:hAnsi="Times New Roman" w:cs="Times New Roman"/>
          <w:b/>
          <w:sz w:val="40"/>
          <w:szCs w:val="40"/>
        </w:rPr>
        <w:t>實驗室</w:t>
      </w:r>
      <w:r w:rsidRPr="000E48A7">
        <w:rPr>
          <w:rFonts w:ascii="Times New Roman" w:eastAsia="標楷體" w:hAnsi="Times New Roman" w:cs="Times New Roman"/>
          <w:b/>
          <w:sz w:val="40"/>
          <w:szCs w:val="40"/>
        </w:rPr>
        <w:t>-</w:t>
      </w:r>
      <w:r w:rsidRPr="000E48A7">
        <w:rPr>
          <w:rFonts w:ascii="Times New Roman" w:eastAsia="標楷體" w:hAnsi="Times New Roman" w:cs="Times New Roman"/>
          <w:b/>
          <w:sz w:val="40"/>
          <w:szCs w:val="40"/>
        </w:rPr>
        <w:t>基本資料</w:t>
      </w:r>
      <w:r w:rsidRPr="00CF71A9">
        <w:rPr>
          <w:rFonts w:hint="eastAsia"/>
          <w:sz w:val="40"/>
          <w:szCs w:val="40"/>
        </w:rPr>
        <w:t>~~~</w:t>
      </w:r>
    </w:p>
    <w:p w:rsidR="00CF71A9" w:rsidRDefault="00CF71A9" w:rsidP="00CF71A9">
      <w:r w:rsidRPr="00CF71A9">
        <w:rPr>
          <w:rFonts w:hint="eastAsia"/>
          <w:b/>
        </w:rPr>
        <w:t>類</w:t>
      </w:r>
      <w:r w:rsidRPr="00CF71A9">
        <w:rPr>
          <w:rFonts w:hint="eastAsia"/>
          <w:b/>
        </w:rPr>
        <w:t xml:space="preserve"> </w:t>
      </w:r>
      <w:r w:rsidRPr="00CF71A9">
        <w:rPr>
          <w:rFonts w:hint="eastAsia"/>
          <w:b/>
        </w:rPr>
        <w:t>別：</w:t>
      </w:r>
      <w:r w:rsidR="00A21D5A">
        <w:rPr>
          <w:rFonts w:hint="eastAsia"/>
          <w:b/>
        </w:rPr>
        <w:t>研究</w:t>
      </w:r>
      <w:r w:rsidR="000E48A7">
        <w:rPr>
          <w:rFonts w:hint="eastAsia"/>
          <w:b/>
        </w:rPr>
        <w:t>型</w:t>
      </w:r>
      <w:r w:rsidRPr="000E48A7">
        <w:rPr>
          <w:rFonts w:hint="eastAsia"/>
          <w:b/>
        </w:rPr>
        <w:t>實驗室</w:t>
      </w:r>
      <w:r w:rsidR="000E48A7">
        <w:rPr>
          <w:rFonts w:hint="eastAsia"/>
        </w:rPr>
        <w:t xml:space="preserve"> </w:t>
      </w:r>
    </w:p>
    <w:p w:rsidR="00CF71A9" w:rsidRDefault="00CF71A9" w:rsidP="00CF71A9"/>
    <w:p w:rsidR="00CF71A9" w:rsidRDefault="00CF71A9" w:rsidP="00CF71A9">
      <w:r w:rsidRPr="00CF71A9">
        <w:rPr>
          <w:rFonts w:hint="eastAsia"/>
          <w:b/>
        </w:rPr>
        <w:t>簡介：</w:t>
      </w:r>
    </w:p>
    <w:p w:rsidR="00CF71A9" w:rsidRDefault="00CF71A9" w:rsidP="00CF71A9">
      <w:r>
        <w:rPr>
          <w:rFonts w:hint="eastAsia"/>
        </w:rPr>
        <w:t xml:space="preserve">    </w:t>
      </w:r>
      <w:r>
        <w:rPr>
          <w:rFonts w:hint="eastAsia"/>
        </w:rPr>
        <w:t>本系於民國</w:t>
      </w:r>
      <w:r>
        <w:rPr>
          <w:rFonts w:hint="eastAsia"/>
        </w:rPr>
        <w:t xml:space="preserve"> 9</w:t>
      </w:r>
      <w:r w:rsidR="00A21D5A">
        <w:rPr>
          <w:rFonts w:hint="eastAsia"/>
        </w:rPr>
        <w:t>1</w:t>
      </w:r>
      <w:r>
        <w:rPr>
          <w:rFonts w:hint="eastAsia"/>
        </w:rPr>
        <w:t xml:space="preserve"> </w:t>
      </w:r>
      <w:r>
        <w:rPr>
          <w:rFonts w:hint="eastAsia"/>
        </w:rPr>
        <w:t>年成立</w:t>
      </w:r>
      <w:r w:rsidR="00A21D5A">
        <w:rPr>
          <w:rFonts w:hint="eastAsia"/>
        </w:rPr>
        <w:t>電化學防蝕</w:t>
      </w:r>
      <w:r>
        <w:rPr>
          <w:rFonts w:hint="eastAsia"/>
        </w:rPr>
        <w:t>實驗室，</w:t>
      </w:r>
      <w:r w:rsidR="00E96F13" w:rsidRPr="00E96F13">
        <w:rPr>
          <w:rFonts w:asciiTheme="majorEastAsia" w:eastAsiaTheme="majorEastAsia" w:hAnsiTheme="majorEastAsia" w:hint="eastAsia"/>
          <w:szCs w:val="24"/>
        </w:rPr>
        <w:t>電化學防蝕實驗室現有恆電位儀、桌上型酸鹼度計、超音波洗淨機、鎖相放大器、金相研磨拋光機</w:t>
      </w:r>
      <w:r w:rsidR="00E96F13">
        <w:rPr>
          <w:rFonts w:asciiTheme="majorEastAsia" w:eastAsiaTheme="majorEastAsia" w:hAnsiTheme="majorEastAsia" w:hint="eastAsia"/>
          <w:szCs w:val="24"/>
        </w:rPr>
        <w:t>、電子天平、慢應變速率拉伸</w:t>
      </w:r>
      <w:r w:rsidR="00083FE5">
        <w:rPr>
          <w:rFonts w:asciiTheme="majorEastAsia" w:eastAsiaTheme="majorEastAsia" w:hAnsiTheme="majorEastAsia" w:hint="eastAsia"/>
          <w:szCs w:val="24"/>
        </w:rPr>
        <w:t>試</w:t>
      </w:r>
      <w:r w:rsidR="00E96F13">
        <w:rPr>
          <w:rFonts w:asciiTheme="majorEastAsia" w:eastAsiaTheme="majorEastAsia" w:hAnsiTheme="majorEastAsia" w:hint="eastAsia"/>
          <w:szCs w:val="24"/>
        </w:rPr>
        <w:t>驗機、</w:t>
      </w:r>
      <w:r w:rsidR="00083FE5">
        <w:rPr>
          <w:rFonts w:asciiTheme="majorEastAsia" w:eastAsiaTheme="majorEastAsia" w:hAnsiTheme="majorEastAsia" w:hint="eastAsia"/>
          <w:szCs w:val="24"/>
        </w:rPr>
        <w:t>磨耗腐蝕室驗機</w:t>
      </w:r>
      <w:r w:rsidR="00E96F13">
        <w:rPr>
          <w:rFonts w:asciiTheme="majorEastAsia" w:eastAsiaTheme="majorEastAsia" w:hAnsiTheme="majorEastAsia" w:hint="eastAsia"/>
          <w:szCs w:val="24"/>
        </w:rPr>
        <w:t>以及</w:t>
      </w:r>
      <w:r w:rsidR="00E96F13" w:rsidRPr="00E96F13">
        <w:rPr>
          <w:rFonts w:asciiTheme="majorEastAsia" w:eastAsiaTheme="majorEastAsia" w:hAnsiTheme="majorEastAsia" w:hint="eastAsia"/>
          <w:szCs w:val="24"/>
        </w:rPr>
        <w:t>純水製造機等設備，可進行材料電化學性質測試及金相組織分析，實驗室屬於研究型實驗室，</w:t>
      </w:r>
      <w:r w:rsidR="00E96F13">
        <w:rPr>
          <w:rFonts w:asciiTheme="majorEastAsia" w:eastAsiaTheme="majorEastAsia" w:hAnsiTheme="majorEastAsia" w:hint="eastAsia"/>
          <w:szCs w:val="24"/>
        </w:rPr>
        <w:t>主要研究方向，包括：(1)材料腐蝕行為量測技術，(</w:t>
      </w:r>
      <w:r w:rsidR="00083FE5">
        <w:rPr>
          <w:rFonts w:asciiTheme="majorEastAsia" w:eastAsiaTheme="majorEastAsia" w:hAnsiTheme="majorEastAsia" w:hint="eastAsia"/>
          <w:szCs w:val="24"/>
        </w:rPr>
        <w:t>2)材料腐蝕防治技術，(3)材料磨耗腐蝕量測技術，(4)材料應力腐蝕量測技術，(5)電化學表面處理技術。</w:t>
      </w:r>
      <w:r>
        <w:rPr>
          <w:rFonts w:hint="eastAsia"/>
        </w:rPr>
        <w:t>藉由實驗的過程中，讓學生去熟悉</w:t>
      </w:r>
      <w:r w:rsidR="008C1994">
        <w:rPr>
          <w:rFonts w:hint="eastAsia"/>
        </w:rPr>
        <w:t>電化學</w:t>
      </w:r>
      <w:r>
        <w:rPr>
          <w:rFonts w:hint="eastAsia"/>
        </w:rPr>
        <w:t>技術對</w:t>
      </w:r>
      <w:r w:rsidR="008C1994">
        <w:rPr>
          <w:rFonts w:hint="eastAsia"/>
        </w:rPr>
        <w:t>材料腐蝕</w:t>
      </w:r>
      <w:r>
        <w:rPr>
          <w:rFonts w:hint="eastAsia"/>
        </w:rPr>
        <w:t>方式所帶來的影響，讓學生對</w:t>
      </w:r>
      <w:r w:rsidR="00FC024F">
        <w:rPr>
          <w:rFonts w:hint="eastAsia"/>
        </w:rPr>
        <w:t>材料腐蝕行為、腐蝕控制</w:t>
      </w:r>
      <w:r>
        <w:rPr>
          <w:rFonts w:hint="eastAsia"/>
        </w:rPr>
        <w:t>有更進一步的認識與了解。目的在使</w:t>
      </w:r>
      <w:r w:rsidR="00FC024F">
        <w:rPr>
          <w:rFonts w:hint="eastAsia"/>
        </w:rPr>
        <w:t>學生</w:t>
      </w:r>
      <w:r>
        <w:rPr>
          <w:rFonts w:hint="eastAsia"/>
        </w:rPr>
        <w:t>能夠</w:t>
      </w:r>
      <w:r w:rsidR="00B047F7">
        <w:rPr>
          <w:rFonts w:hint="eastAsia"/>
        </w:rPr>
        <w:t>了解</w:t>
      </w:r>
      <w:r w:rsidR="00FC024F">
        <w:rPr>
          <w:rFonts w:hint="eastAsia"/>
        </w:rPr>
        <w:t>電化學</w:t>
      </w:r>
      <w:r>
        <w:rPr>
          <w:rFonts w:hint="eastAsia"/>
        </w:rPr>
        <w:t>技術</w:t>
      </w:r>
      <w:r w:rsidR="00FC024F">
        <w:rPr>
          <w:rFonts w:hint="eastAsia"/>
        </w:rPr>
        <w:t>廣泛的</w:t>
      </w:r>
      <w:r>
        <w:rPr>
          <w:rFonts w:hint="eastAsia"/>
        </w:rPr>
        <w:t>應用</w:t>
      </w:r>
      <w:r w:rsidR="00FC024F">
        <w:rPr>
          <w:rFonts w:hint="eastAsia"/>
        </w:rPr>
        <w:t>領域</w:t>
      </w:r>
      <w:r w:rsidR="00B047F7">
        <w:rPr>
          <w:rFonts w:hint="eastAsia"/>
        </w:rPr>
        <w:t>，以提升研究的興趣</w:t>
      </w:r>
      <w:bookmarkStart w:id="0" w:name="_GoBack"/>
      <w:bookmarkEnd w:id="0"/>
      <w:r>
        <w:rPr>
          <w:rFonts w:hint="eastAsia"/>
        </w:rPr>
        <w:t>。</w:t>
      </w:r>
      <w:r>
        <w:rPr>
          <w:rFonts w:hint="eastAsia"/>
        </w:rPr>
        <w:t xml:space="preserve"> </w:t>
      </w:r>
    </w:p>
    <w:p w:rsidR="00CF71A9" w:rsidRDefault="00CF71A9" w:rsidP="00CF71A9">
      <w:r>
        <w:rPr>
          <w:rFonts w:hint="eastAsia"/>
        </w:rPr>
        <w:t xml:space="preserve"> </w:t>
      </w:r>
    </w:p>
    <w:p w:rsidR="00CF71A9" w:rsidRPr="00CF71A9" w:rsidRDefault="00CF71A9" w:rsidP="00CF71A9">
      <w:pPr>
        <w:rPr>
          <w:b/>
        </w:rPr>
      </w:pPr>
      <w:r w:rsidRPr="00CF71A9">
        <w:rPr>
          <w:rFonts w:hint="eastAsia"/>
          <w:b/>
        </w:rPr>
        <w:t>成立宗旨：</w:t>
      </w:r>
    </w:p>
    <w:p w:rsidR="00CF71A9" w:rsidRDefault="00CF71A9" w:rsidP="00CF71A9">
      <w:r>
        <w:rPr>
          <w:rFonts w:hint="eastAsia"/>
        </w:rPr>
        <w:t xml:space="preserve">     </w:t>
      </w:r>
      <w:r w:rsidR="00E96F13">
        <w:rPr>
          <w:rFonts w:hint="eastAsia"/>
        </w:rPr>
        <w:t>(1)</w:t>
      </w:r>
      <w:r w:rsidR="00E96F13">
        <w:rPr>
          <w:rFonts w:hint="eastAsia"/>
        </w:rPr>
        <w:t>是為了讓學生了解材料腐蝕與電化學原理並知悉材料腐蝕型態和其損害的重要性，以及各種腐蝕防治的方法。</w:t>
      </w:r>
      <w:r w:rsidR="00E96F13">
        <w:rPr>
          <w:rFonts w:hint="eastAsia"/>
        </w:rPr>
        <w:t>(2)</w:t>
      </w:r>
      <w:r w:rsidR="00E96F13">
        <w:rPr>
          <w:rFonts w:hint="eastAsia"/>
        </w:rPr>
        <w:t>使學生了解電化學儀器操作技術及其原理，並能使用電化學儀器量測</w:t>
      </w:r>
      <w:r w:rsidR="00B047F7">
        <w:rPr>
          <w:rFonts w:hint="eastAsia"/>
        </w:rPr>
        <w:t>材</w:t>
      </w:r>
      <w:r w:rsidR="00E96F13">
        <w:rPr>
          <w:rFonts w:hint="eastAsia"/>
        </w:rPr>
        <w:t>料的腐蝕電位、腐蝕速率、電化學腐蝕行為以及交流阻抗，而能評估材料的腐蝕行為。</w:t>
      </w:r>
      <w:r w:rsidR="00E96F13">
        <w:rPr>
          <w:rFonts w:hint="eastAsia"/>
        </w:rPr>
        <w:t>(3)</w:t>
      </w:r>
      <w:r w:rsidR="00E96F13">
        <w:rPr>
          <w:rFonts w:hint="eastAsia"/>
        </w:rPr>
        <w:t>利用電化學技術，可沉積不同金屬及其複合鍍膜，以獲得特定的功能表面鍍膜，包括電鍍與無電鍍技術。</w:t>
      </w:r>
    </w:p>
    <w:p w:rsidR="00E96F13" w:rsidRDefault="00E96F13" w:rsidP="00CF71A9">
      <w:pPr>
        <w:rPr>
          <w:b/>
        </w:rPr>
      </w:pPr>
    </w:p>
    <w:p w:rsidR="00CF71A9" w:rsidRDefault="00CF71A9" w:rsidP="00CF71A9">
      <w:pPr>
        <w:rPr>
          <w:b/>
        </w:rPr>
      </w:pPr>
      <w:r w:rsidRPr="00CF71A9">
        <w:rPr>
          <w:rFonts w:hint="eastAsia"/>
          <w:b/>
        </w:rPr>
        <w:t>實驗</w:t>
      </w:r>
      <w:r w:rsidR="00BC3CA9">
        <w:rPr>
          <w:rFonts w:hint="eastAsia"/>
          <w:b/>
        </w:rPr>
        <w:t>設備</w:t>
      </w:r>
      <w:r w:rsidRPr="00CF71A9">
        <w:rPr>
          <w:rFonts w:hint="eastAsia"/>
          <w:b/>
        </w:rPr>
        <w:t>:</w:t>
      </w:r>
    </w:p>
    <w:p w:rsidR="001979CE" w:rsidRDefault="00BC3CA9" w:rsidP="001979CE">
      <w:pPr>
        <w:pStyle w:val="a3"/>
        <w:numPr>
          <w:ilvl w:val="0"/>
          <w:numId w:val="1"/>
        </w:numPr>
        <w:ind w:leftChars="0"/>
        <w:rPr>
          <w:b/>
        </w:rPr>
      </w:pPr>
      <w:r>
        <w:rPr>
          <w:rFonts w:hint="eastAsia"/>
          <w:b/>
        </w:rPr>
        <w:t xml:space="preserve">EG&amp;G </w:t>
      </w:r>
      <w:r>
        <w:rPr>
          <w:rFonts w:hint="eastAsia"/>
          <w:b/>
        </w:rPr>
        <w:t>電化學恆定電位儀</w:t>
      </w:r>
    </w:p>
    <w:p w:rsidR="001979CE" w:rsidRPr="005A56AF" w:rsidRDefault="00945A2D" w:rsidP="001979CE">
      <w:pPr>
        <w:pStyle w:val="a3"/>
        <w:ind w:leftChars="0" w:left="360"/>
        <w:rPr>
          <w:rFonts w:asciiTheme="majorEastAsia" w:eastAsiaTheme="majorEastAsia" w:hAnsiTheme="majorEastAsia" w:cs="Arial"/>
          <w:color w:val="252525"/>
          <w:szCs w:val="24"/>
          <w:shd w:val="clear" w:color="auto" w:fill="FFFFFF"/>
        </w:rPr>
      </w:pPr>
      <w:r w:rsidRPr="00945A2D">
        <w:rPr>
          <w:rFonts w:hint="eastAsia"/>
        </w:rPr>
        <w:t xml:space="preserve">EG&amp;G </w:t>
      </w:r>
      <w:r w:rsidRPr="00945A2D">
        <w:rPr>
          <w:rFonts w:hint="eastAsia"/>
        </w:rPr>
        <w:t>電化學恆定電位儀</w:t>
      </w:r>
      <w:r w:rsidR="001979CE" w:rsidRPr="007368E4">
        <w:rPr>
          <w:rFonts w:asciiTheme="majorEastAsia" w:eastAsiaTheme="majorEastAsia" w:hAnsiTheme="majorEastAsia" w:cs="Arial"/>
          <w:color w:val="252525"/>
          <w:szCs w:val="24"/>
          <w:shd w:val="clear" w:color="auto" w:fill="FFFFFF"/>
        </w:rPr>
        <w:t>（</w:t>
      </w:r>
      <w:r>
        <w:rPr>
          <w:rFonts w:asciiTheme="majorEastAsia" w:eastAsiaTheme="majorEastAsia" w:hAnsiTheme="majorEastAsia" w:cs="Arial" w:hint="eastAsia"/>
          <w:bCs/>
          <w:color w:val="252525"/>
          <w:szCs w:val="24"/>
          <w:shd w:val="clear" w:color="auto" w:fill="FFFFFF"/>
        </w:rPr>
        <w:t>EG&amp;G P</w:t>
      </w:r>
      <w:r>
        <w:rPr>
          <w:rFonts w:asciiTheme="majorEastAsia" w:eastAsiaTheme="majorEastAsia" w:hAnsiTheme="majorEastAsia" w:cs="Arial"/>
          <w:bCs/>
          <w:color w:val="252525"/>
          <w:szCs w:val="24"/>
          <w:shd w:val="clear" w:color="auto" w:fill="FFFFFF"/>
        </w:rPr>
        <w:t>otentiostat</w:t>
      </w:r>
      <w:r w:rsidR="001979CE" w:rsidRPr="007368E4">
        <w:rPr>
          <w:rFonts w:asciiTheme="majorEastAsia" w:eastAsiaTheme="majorEastAsia" w:hAnsiTheme="majorEastAsia" w:cs="Arial"/>
          <w:color w:val="252525"/>
          <w:szCs w:val="24"/>
          <w:shd w:val="clear" w:color="auto" w:fill="FFFFFF"/>
        </w:rPr>
        <w:t>），</w:t>
      </w:r>
      <w:r w:rsidR="0087340B">
        <w:rPr>
          <w:rFonts w:asciiTheme="majorEastAsia" w:eastAsiaTheme="majorEastAsia" w:hAnsiTheme="majorEastAsia" w:cs="Arial" w:hint="eastAsia"/>
          <w:color w:val="252525"/>
          <w:szCs w:val="24"/>
          <w:shd w:val="clear" w:color="auto" w:fill="FFFFFF"/>
        </w:rPr>
        <w:t>這是EG&amp;G公司所開發製造的高功能與高解析的電化學設備，</w:t>
      </w:r>
      <w:r w:rsidR="005A56AF">
        <w:rPr>
          <w:rFonts w:asciiTheme="majorEastAsia" w:eastAsiaTheme="majorEastAsia" w:hAnsiTheme="majorEastAsia" w:cs="Arial" w:hint="eastAsia"/>
          <w:color w:val="252525"/>
          <w:szCs w:val="24"/>
          <w:shd w:val="clear" w:color="auto" w:fill="FFFFFF"/>
        </w:rPr>
        <w:t>主要功能可進行材料在不同環境中，所產生的腐蝕電位(</w:t>
      </w:r>
      <w:r w:rsidR="005A56AF">
        <w:rPr>
          <w:rFonts w:asciiTheme="majorEastAsia" w:eastAsiaTheme="majorEastAsia" w:hAnsiTheme="majorEastAsia" w:cs="Arial"/>
          <w:color w:val="252525"/>
          <w:szCs w:val="24"/>
          <w:shd w:val="clear" w:color="auto" w:fill="FFFFFF"/>
        </w:rPr>
        <w:t>Corrosion Potential, Ecorr)</w:t>
      </w:r>
      <w:r w:rsidR="005A56AF">
        <w:rPr>
          <w:rFonts w:asciiTheme="majorEastAsia" w:eastAsiaTheme="majorEastAsia" w:hAnsiTheme="majorEastAsia" w:cs="Arial" w:hint="eastAsia"/>
          <w:color w:val="252525"/>
          <w:szCs w:val="24"/>
          <w:shd w:val="clear" w:color="auto" w:fill="FFFFFF"/>
        </w:rPr>
        <w:t>、腐蝕電流(C</w:t>
      </w:r>
      <w:r w:rsidR="005A56AF">
        <w:rPr>
          <w:rFonts w:asciiTheme="majorEastAsia" w:eastAsiaTheme="majorEastAsia" w:hAnsiTheme="majorEastAsia" w:cs="Arial"/>
          <w:color w:val="252525"/>
          <w:szCs w:val="24"/>
          <w:shd w:val="clear" w:color="auto" w:fill="FFFFFF"/>
        </w:rPr>
        <w:t>orrosion Current Density, icorr)</w:t>
      </w:r>
      <w:r w:rsidR="005A56AF">
        <w:rPr>
          <w:rFonts w:asciiTheme="majorEastAsia" w:eastAsiaTheme="majorEastAsia" w:hAnsiTheme="majorEastAsia" w:cs="Arial" w:hint="eastAsia"/>
          <w:color w:val="252525"/>
          <w:szCs w:val="24"/>
          <w:shd w:val="clear" w:color="auto" w:fill="FFFFFF"/>
        </w:rPr>
        <w:t>，以及腐蝕行為</w:t>
      </w:r>
      <w:r w:rsidR="0087340B">
        <w:rPr>
          <w:rFonts w:asciiTheme="majorEastAsia" w:eastAsiaTheme="majorEastAsia" w:hAnsiTheme="majorEastAsia" w:cs="Arial" w:hint="eastAsia"/>
          <w:color w:val="252525"/>
          <w:szCs w:val="24"/>
          <w:shd w:val="clear" w:color="auto" w:fill="FFFFFF"/>
        </w:rPr>
        <w:t>(電化學極化試驗)</w:t>
      </w:r>
      <w:r w:rsidR="005A56AF">
        <w:rPr>
          <w:rFonts w:asciiTheme="majorEastAsia" w:eastAsiaTheme="majorEastAsia" w:hAnsiTheme="majorEastAsia" w:cs="Arial" w:hint="eastAsia"/>
          <w:color w:val="252525"/>
          <w:szCs w:val="24"/>
          <w:shd w:val="clear" w:color="auto" w:fill="FFFFFF"/>
        </w:rPr>
        <w:t>的量測與分析。結合電化學軟體，可進行各種電化學技術的試驗，包括：定電位、定電流的控制量測與試驗。另結合鎖相放大器，更可進行交流阻抗量測分析，對於材料在腐蝕環境中，所產生的電化學反應，可解析材料腐蝕表面的腐蝕行為，進而分析材料腐蝕機制</w:t>
      </w:r>
      <w:r w:rsidR="0087340B">
        <w:rPr>
          <w:rFonts w:asciiTheme="majorEastAsia" w:eastAsiaTheme="majorEastAsia" w:hAnsiTheme="majorEastAsia" w:cs="Arial" w:hint="eastAsia"/>
          <w:color w:val="252525"/>
          <w:szCs w:val="24"/>
          <w:shd w:val="clear" w:color="auto" w:fill="FFFFFF"/>
        </w:rPr>
        <w:t>，對材料腐蝕研究有相當大的幫助</w:t>
      </w:r>
      <w:r w:rsidR="005A56AF">
        <w:rPr>
          <w:rFonts w:asciiTheme="majorEastAsia" w:eastAsiaTheme="majorEastAsia" w:hAnsiTheme="majorEastAsia" w:cs="Arial" w:hint="eastAsia"/>
          <w:color w:val="252525"/>
          <w:szCs w:val="24"/>
          <w:shd w:val="clear" w:color="auto" w:fill="FFFFFF"/>
        </w:rPr>
        <w:t>。</w:t>
      </w:r>
    </w:p>
    <w:p w:rsidR="001979CE" w:rsidRDefault="00BC3CA9" w:rsidP="001979CE">
      <w:pPr>
        <w:pStyle w:val="a3"/>
        <w:ind w:leftChars="0" w:left="360"/>
        <w:rPr>
          <w:b/>
        </w:rPr>
      </w:pPr>
      <w:r w:rsidRPr="00F14202">
        <w:rPr>
          <w:noProof/>
        </w:rPr>
        <w:lastRenderedPageBreak/>
        <w:drawing>
          <wp:inline distT="0" distB="0" distL="0" distR="0">
            <wp:extent cx="4998720" cy="3160395"/>
            <wp:effectExtent l="0" t="0" r="0" b="1905"/>
            <wp:docPr id="7" name="圖片 7" descr="DSCF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F097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99361" cy="3160800"/>
                    </a:xfrm>
                    <a:prstGeom prst="rect">
                      <a:avLst/>
                    </a:prstGeom>
                    <a:noFill/>
                    <a:ln>
                      <a:noFill/>
                    </a:ln>
                  </pic:spPr>
                </pic:pic>
              </a:graphicData>
            </a:graphic>
          </wp:inline>
        </w:drawing>
      </w:r>
    </w:p>
    <w:p w:rsidR="0087340B" w:rsidRDefault="0087340B" w:rsidP="001979CE">
      <w:pPr>
        <w:pStyle w:val="a3"/>
        <w:ind w:leftChars="0" w:left="360"/>
        <w:rPr>
          <w:rFonts w:hint="eastAsia"/>
          <w:b/>
        </w:rPr>
      </w:pPr>
    </w:p>
    <w:p w:rsidR="001979CE" w:rsidRPr="001979CE" w:rsidRDefault="00BC3CA9" w:rsidP="001979CE">
      <w:pPr>
        <w:pStyle w:val="a3"/>
        <w:numPr>
          <w:ilvl w:val="0"/>
          <w:numId w:val="1"/>
        </w:numPr>
        <w:ind w:leftChars="0"/>
        <w:rPr>
          <w:b/>
        </w:rPr>
      </w:pPr>
      <w:r>
        <w:rPr>
          <w:rFonts w:hint="eastAsia"/>
          <w:b/>
        </w:rPr>
        <w:t>Au</w:t>
      </w:r>
      <w:r>
        <w:rPr>
          <w:b/>
        </w:rPr>
        <w:t xml:space="preserve">tolab </w:t>
      </w:r>
      <w:r>
        <w:rPr>
          <w:rFonts w:hint="eastAsia"/>
          <w:b/>
        </w:rPr>
        <w:t>電化學恆定電位儀</w:t>
      </w:r>
    </w:p>
    <w:p w:rsidR="001979CE" w:rsidRDefault="004A730F" w:rsidP="001979CE">
      <w:pPr>
        <w:pStyle w:val="a3"/>
        <w:ind w:leftChars="0" w:left="360"/>
        <w:rPr>
          <w:b/>
        </w:rPr>
      </w:pPr>
      <w:r>
        <w:t>Autolab</w:t>
      </w:r>
      <w:r w:rsidR="0087340B" w:rsidRPr="00945A2D">
        <w:rPr>
          <w:rFonts w:hint="eastAsia"/>
        </w:rPr>
        <w:t xml:space="preserve"> </w:t>
      </w:r>
      <w:r w:rsidR="0087340B" w:rsidRPr="00945A2D">
        <w:rPr>
          <w:rFonts w:hint="eastAsia"/>
        </w:rPr>
        <w:t>電化學恆定電位儀</w:t>
      </w:r>
      <w:r w:rsidR="0087340B" w:rsidRPr="007368E4">
        <w:rPr>
          <w:rFonts w:asciiTheme="majorEastAsia" w:eastAsiaTheme="majorEastAsia" w:hAnsiTheme="majorEastAsia" w:cs="Arial"/>
          <w:color w:val="252525"/>
          <w:szCs w:val="24"/>
          <w:shd w:val="clear" w:color="auto" w:fill="FFFFFF"/>
        </w:rPr>
        <w:t>（</w:t>
      </w:r>
      <w:r w:rsidR="00B047F7">
        <w:rPr>
          <w:rFonts w:asciiTheme="majorEastAsia" w:eastAsiaTheme="majorEastAsia" w:hAnsiTheme="majorEastAsia" w:cs="Arial"/>
          <w:bCs/>
          <w:color w:val="252525"/>
          <w:szCs w:val="24"/>
          <w:shd w:val="clear" w:color="auto" w:fill="FFFFFF"/>
        </w:rPr>
        <w:t>Autolab</w:t>
      </w:r>
      <w:r w:rsidR="0087340B">
        <w:rPr>
          <w:rFonts w:asciiTheme="majorEastAsia" w:eastAsiaTheme="majorEastAsia" w:hAnsiTheme="majorEastAsia" w:cs="Arial" w:hint="eastAsia"/>
          <w:bCs/>
          <w:color w:val="252525"/>
          <w:szCs w:val="24"/>
          <w:shd w:val="clear" w:color="auto" w:fill="FFFFFF"/>
        </w:rPr>
        <w:t xml:space="preserve"> P</w:t>
      </w:r>
      <w:r w:rsidR="0087340B">
        <w:rPr>
          <w:rFonts w:asciiTheme="majorEastAsia" w:eastAsiaTheme="majorEastAsia" w:hAnsiTheme="majorEastAsia" w:cs="Arial"/>
          <w:bCs/>
          <w:color w:val="252525"/>
          <w:szCs w:val="24"/>
          <w:shd w:val="clear" w:color="auto" w:fill="FFFFFF"/>
        </w:rPr>
        <w:t>otentiostat</w:t>
      </w:r>
      <w:r w:rsidR="0087340B" w:rsidRPr="007368E4">
        <w:rPr>
          <w:rFonts w:asciiTheme="majorEastAsia" w:eastAsiaTheme="majorEastAsia" w:hAnsiTheme="majorEastAsia" w:cs="Arial"/>
          <w:color w:val="252525"/>
          <w:szCs w:val="24"/>
          <w:shd w:val="clear" w:color="auto" w:fill="FFFFFF"/>
        </w:rPr>
        <w:t>），</w:t>
      </w:r>
      <w:r w:rsidR="0087340B">
        <w:rPr>
          <w:rFonts w:asciiTheme="majorEastAsia" w:eastAsiaTheme="majorEastAsia" w:hAnsiTheme="majorEastAsia" w:cs="Arial" w:hint="eastAsia"/>
          <w:color w:val="252525"/>
          <w:szCs w:val="24"/>
          <w:shd w:val="clear" w:color="auto" w:fill="FFFFFF"/>
        </w:rPr>
        <w:t>這是</w:t>
      </w:r>
      <w:r w:rsidR="00B047F7">
        <w:rPr>
          <w:rFonts w:asciiTheme="majorEastAsia" w:eastAsiaTheme="majorEastAsia" w:hAnsiTheme="majorEastAsia" w:cs="Arial"/>
          <w:color w:val="252525"/>
          <w:szCs w:val="24"/>
          <w:shd w:val="clear" w:color="auto" w:fill="FFFFFF"/>
        </w:rPr>
        <w:t>Autolab</w:t>
      </w:r>
      <w:r w:rsidR="0087340B">
        <w:rPr>
          <w:rFonts w:asciiTheme="majorEastAsia" w:eastAsiaTheme="majorEastAsia" w:hAnsiTheme="majorEastAsia" w:cs="Arial" w:hint="eastAsia"/>
          <w:color w:val="252525"/>
          <w:szCs w:val="24"/>
          <w:shd w:val="clear" w:color="auto" w:fill="FFFFFF"/>
        </w:rPr>
        <w:t>公司所開發製造的高功能與高解析的電化學設備，主要功能可進行材料在不同環境中，所產生的腐蝕電位(</w:t>
      </w:r>
      <w:r w:rsidR="0087340B">
        <w:rPr>
          <w:rFonts w:asciiTheme="majorEastAsia" w:eastAsiaTheme="majorEastAsia" w:hAnsiTheme="majorEastAsia" w:cs="Arial"/>
          <w:color w:val="252525"/>
          <w:szCs w:val="24"/>
          <w:shd w:val="clear" w:color="auto" w:fill="FFFFFF"/>
        </w:rPr>
        <w:t>Corrosion Potential, Ecorr)</w:t>
      </w:r>
      <w:r w:rsidR="0087340B">
        <w:rPr>
          <w:rFonts w:asciiTheme="majorEastAsia" w:eastAsiaTheme="majorEastAsia" w:hAnsiTheme="majorEastAsia" w:cs="Arial" w:hint="eastAsia"/>
          <w:color w:val="252525"/>
          <w:szCs w:val="24"/>
          <w:shd w:val="clear" w:color="auto" w:fill="FFFFFF"/>
        </w:rPr>
        <w:t>、腐蝕電流(C</w:t>
      </w:r>
      <w:r w:rsidR="0087340B">
        <w:rPr>
          <w:rFonts w:asciiTheme="majorEastAsia" w:eastAsiaTheme="majorEastAsia" w:hAnsiTheme="majorEastAsia" w:cs="Arial"/>
          <w:color w:val="252525"/>
          <w:szCs w:val="24"/>
          <w:shd w:val="clear" w:color="auto" w:fill="FFFFFF"/>
        </w:rPr>
        <w:t>orrosion Current Density, icorr)</w:t>
      </w:r>
      <w:r w:rsidR="0087340B">
        <w:rPr>
          <w:rFonts w:asciiTheme="majorEastAsia" w:eastAsiaTheme="majorEastAsia" w:hAnsiTheme="majorEastAsia" w:cs="Arial" w:hint="eastAsia"/>
          <w:color w:val="252525"/>
          <w:szCs w:val="24"/>
          <w:shd w:val="clear" w:color="auto" w:fill="FFFFFF"/>
        </w:rPr>
        <w:t>，以及腐蝕行為(電化學極化試驗)的量測與分析。結合電化學軟體，可進行各種電化學技術的試驗，包括：定電位、定電流的控制量測與試驗。</w:t>
      </w:r>
      <w:r w:rsidR="00B047F7">
        <w:rPr>
          <w:rFonts w:asciiTheme="majorEastAsia" w:eastAsiaTheme="majorEastAsia" w:hAnsiTheme="majorEastAsia" w:cs="Arial" w:hint="eastAsia"/>
          <w:color w:val="252525"/>
          <w:szCs w:val="24"/>
          <w:shd w:val="clear" w:color="auto" w:fill="FFFFFF"/>
        </w:rPr>
        <w:t>本試驗設備</w:t>
      </w:r>
      <w:r w:rsidR="0087340B">
        <w:rPr>
          <w:rFonts w:asciiTheme="majorEastAsia" w:eastAsiaTheme="majorEastAsia" w:hAnsiTheme="majorEastAsia" w:cs="Arial" w:hint="eastAsia"/>
          <w:color w:val="252525"/>
          <w:szCs w:val="24"/>
          <w:shd w:val="clear" w:color="auto" w:fill="FFFFFF"/>
        </w:rPr>
        <w:t>，</w:t>
      </w:r>
      <w:r w:rsidR="00B047F7">
        <w:rPr>
          <w:rFonts w:asciiTheme="majorEastAsia" w:eastAsiaTheme="majorEastAsia" w:hAnsiTheme="majorEastAsia" w:cs="Arial" w:hint="eastAsia"/>
          <w:color w:val="252525"/>
          <w:szCs w:val="24"/>
          <w:shd w:val="clear" w:color="auto" w:fill="FFFFFF"/>
        </w:rPr>
        <w:t>即</w:t>
      </w:r>
      <w:r w:rsidR="0087340B">
        <w:rPr>
          <w:rFonts w:asciiTheme="majorEastAsia" w:eastAsiaTheme="majorEastAsia" w:hAnsiTheme="majorEastAsia" w:cs="Arial" w:hint="eastAsia"/>
          <w:color w:val="252525"/>
          <w:szCs w:val="24"/>
          <w:shd w:val="clear" w:color="auto" w:fill="FFFFFF"/>
        </w:rPr>
        <w:t>可進行交流阻抗量測分析，對於材料在腐蝕環境中，所產生的電化學反應，可解析材料腐蝕表面的腐蝕行為，進而分析材料腐蝕機制，對材料腐蝕研究有相當大的幫助。</w:t>
      </w:r>
      <w:r w:rsidR="00BC3CA9" w:rsidRPr="00FD47AA">
        <w:rPr>
          <w:noProof/>
        </w:rPr>
        <w:drawing>
          <wp:inline distT="0" distB="0" distL="0" distR="0">
            <wp:extent cx="4999355" cy="3322320"/>
            <wp:effectExtent l="0" t="0" r="0" b="0"/>
            <wp:docPr id="8" name="圖片 8" descr="DSCF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F097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1188" cy="3323538"/>
                    </a:xfrm>
                    <a:prstGeom prst="rect">
                      <a:avLst/>
                    </a:prstGeom>
                    <a:noFill/>
                    <a:ln>
                      <a:noFill/>
                    </a:ln>
                  </pic:spPr>
                </pic:pic>
              </a:graphicData>
            </a:graphic>
          </wp:inline>
        </w:drawing>
      </w:r>
    </w:p>
    <w:p w:rsidR="000E48A7" w:rsidRDefault="00BC3CA9" w:rsidP="000E48A7">
      <w:pPr>
        <w:pStyle w:val="a3"/>
        <w:numPr>
          <w:ilvl w:val="0"/>
          <w:numId w:val="1"/>
        </w:numPr>
        <w:snapToGrid w:val="0"/>
        <w:spacing w:line="400" w:lineRule="exact"/>
        <w:ind w:leftChars="0"/>
        <w:jc w:val="both"/>
        <w:rPr>
          <w:rFonts w:asciiTheme="minorEastAsia" w:hAnsiTheme="minorEastAsia" w:cs="Arial"/>
          <w:b/>
          <w:kern w:val="0"/>
          <w:szCs w:val="24"/>
        </w:rPr>
      </w:pPr>
      <w:r>
        <w:rPr>
          <w:rFonts w:asciiTheme="minorEastAsia" w:hAnsiTheme="minorEastAsia" w:cs="Arial" w:hint="eastAsia"/>
          <w:b/>
          <w:kern w:val="0"/>
          <w:szCs w:val="24"/>
        </w:rPr>
        <w:lastRenderedPageBreak/>
        <w:t>慢應變速率拉伸試驗機</w:t>
      </w:r>
    </w:p>
    <w:p w:rsidR="0087340B" w:rsidRDefault="00913E34" w:rsidP="0087340B">
      <w:pPr>
        <w:pStyle w:val="a3"/>
        <w:snapToGrid w:val="0"/>
        <w:spacing w:line="400" w:lineRule="exact"/>
        <w:ind w:leftChars="0" w:left="360"/>
        <w:jc w:val="both"/>
        <w:rPr>
          <w:rFonts w:asciiTheme="minorEastAsia" w:hAnsiTheme="minorEastAsia" w:cs="Arial" w:hint="eastAsia"/>
          <w:b/>
          <w:kern w:val="0"/>
          <w:szCs w:val="24"/>
        </w:rPr>
      </w:pPr>
      <w:r w:rsidRPr="00913E34">
        <w:rPr>
          <w:rFonts w:asciiTheme="minorEastAsia" w:hAnsiTheme="minorEastAsia" w:cs="Arial" w:hint="eastAsia"/>
          <w:kern w:val="0"/>
          <w:szCs w:val="24"/>
        </w:rPr>
        <w:t>慢應變速率拉伸試驗機</w:t>
      </w:r>
      <w:r w:rsidR="004A730F">
        <w:rPr>
          <w:rFonts w:asciiTheme="minorEastAsia" w:hAnsiTheme="minorEastAsia" w:cs="Arial" w:hint="eastAsia"/>
          <w:kern w:val="0"/>
          <w:szCs w:val="24"/>
        </w:rPr>
        <w:t>(Slow</w:t>
      </w:r>
      <w:r w:rsidR="004A730F">
        <w:rPr>
          <w:rFonts w:asciiTheme="minorEastAsia" w:hAnsiTheme="minorEastAsia" w:cs="Arial"/>
          <w:kern w:val="0"/>
          <w:szCs w:val="24"/>
        </w:rPr>
        <w:t xml:space="preserve"> Strain Rate Tensile Test Machine, SSRT)</w:t>
      </w:r>
      <w:r w:rsidR="004A730F">
        <w:rPr>
          <w:rFonts w:asciiTheme="minorEastAsia" w:hAnsiTheme="minorEastAsia" w:cs="Arial" w:hint="eastAsia"/>
          <w:kern w:val="0"/>
          <w:szCs w:val="24"/>
        </w:rPr>
        <w:t xml:space="preserve"> </w:t>
      </w:r>
      <w:r w:rsidR="0087340B" w:rsidRPr="00913E34">
        <w:rPr>
          <w:rFonts w:asciiTheme="majorEastAsia" w:eastAsiaTheme="majorEastAsia" w:hAnsiTheme="majorEastAsia" w:cs="Arial"/>
          <w:color w:val="252525"/>
          <w:szCs w:val="24"/>
          <w:shd w:val="clear" w:color="auto" w:fill="FFFFFF"/>
        </w:rPr>
        <w:t>，</w:t>
      </w:r>
      <w:r w:rsidR="0087340B">
        <w:rPr>
          <w:rFonts w:asciiTheme="majorEastAsia" w:eastAsiaTheme="majorEastAsia" w:hAnsiTheme="majorEastAsia" w:cs="Arial" w:hint="eastAsia"/>
          <w:color w:val="252525"/>
          <w:szCs w:val="24"/>
          <w:shd w:val="clear" w:color="auto" w:fill="FFFFFF"/>
        </w:rPr>
        <w:t>主要功能可進行材料在不同環境中，</w:t>
      </w:r>
      <w:r w:rsidR="004A730F">
        <w:rPr>
          <w:rFonts w:asciiTheme="majorEastAsia" w:eastAsiaTheme="majorEastAsia" w:hAnsiTheme="majorEastAsia" w:cs="Arial" w:hint="eastAsia"/>
          <w:color w:val="252525"/>
          <w:szCs w:val="24"/>
          <w:shd w:val="clear" w:color="auto" w:fill="FFFFFF"/>
        </w:rPr>
        <w:t>同時在慢速率拉伸的過程中，</w:t>
      </w:r>
      <w:r w:rsidR="0087340B">
        <w:rPr>
          <w:rFonts w:asciiTheme="majorEastAsia" w:eastAsiaTheme="majorEastAsia" w:hAnsiTheme="majorEastAsia" w:cs="Arial" w:hint="eastAsia"/>
          <w:color w:val="252525"/>
          <w:szCs w:val="24"/>
          <w:shd w:val="clear" w:color="auto" w:fill="FFFFFF"/>
        </w:rPr>
        <w:t>所產生的</w:t>
      </w:r>
      <w:r w:rsidR="004A730F">
        <w:rPr>
          <w:rFonts w:asciiTheme="majorEastAsia" w:eastAsiaTheme="majorEastAsia" w:hAnsiTheme="majorEastAsia" w:cs="Arial" w:hint="eastAsia"/>
          <w:color w:val="252525"/>
          <w:szCs w:val="24"/>
          <w:shd w:val="clear" w:color="auto" w:fill="FFFFFF"/>
        </w:rPr>
        <w:t>應力</w:t>
      </w:r>
      <w:r w:rsidR="0087340B">
        <w:rPr>
          <w:rFonts w:asciiTheme="majorEastAsia" w:eastAsiaTheme="majorEastAsia" w:hAnsiTheme="majorEastAsia" w:cs="Arial" w:hint="eastAsia"/>
          <w:color w:val="252525"/>
          <w:szCs w:val="24"/>
          <w:shd w:val="clear" w:color="auto" w:fill="FFFFFF"/>
        </w:rPr>
        <w:t>腐蝕</w:t>
      </w:r>
      <w:r w:rsidR="004A730F">
        <w:rPr>
          <w:rFonts w:asciiTheme="majorEastAsia" w:eastAsiaTheme="majorEastAsia" w:hAnsiTheme="majorEastAsia" w:cs="Arial" w:hint="eastAsia"/>
          <w:color w:val="252525"/>
          <w:szCs w:val="24"/>
          <w:shd w:val="clear" w:color="auto" w:fill="FFFFFF"/>
        </w:rPr>
        <w:t>破壞（Stress Corrosion Cracking, SCC</w:t>
      </w:r>
      <w:r w:rsidR="004A730F">
        <w:rPr>
          <w:rFonts w:asciiTheme="majorEastAsia" w:eastAsiaTheme="majorEastAsia" w:hAnsiTheme="majorEastAsia" w:cs="Arial"/>
          <w:color w:val="252525"/>
          <w:szCs w:val="24"/>
          <w:shd w:val="clear" w:color="auto" w:fill="FFFFFF"/>
        </w:rPr>
        <w:t>）</w:t>
      </w:r>
      <w:r w:rsidR="0087340B">
        <w:rPr>
          <w:rFonts w:asciiTheme="majorEastAsia" w:eastAsiaTheme="majorEastAsia" w:hAnsiTheme="majorEastAsia" w:cs="Arial" w:hint="eastAsia"/>
          <w:color w:val="252525"/>
          <w:szCs w:val="24"/>
          <w:shd w:val="clear" w:color="auto" w:fill="FFFFFF"/>
        </w:rPr>
        <w:t>行為的量測與分析。結合電化學軟體，可進行各種電化學技術的</w:t>
      </w:r>
      <w:r w:rsidR="004A730F">
        <w:rPr>
          <w:rFonts w:asciiTheme="majorEastAsia" w:eastAsiaTheme="majorEastAsia" w:hAnsiTheme="majorEastAsia" w:cs="Arial" w:hint="eastAsia"/>
          <w:color w:val="252525"/>
          <w:szCs w:val="24"/>
          <w:shd w:val="clear" w:color="auto" w:fill="FFFFFF"/>
        </w:rPr>
        <w:t>控制</w:t>
      </w:r>
      <w:r w:rsidR="0087340B">
        <w:rPr>
          <w:rFonts w:asciiTheme="majorEastAsia" w:eastAsiaTheme="majorEastAsia" w:hAnsiTheme="majorEastAsia" w:cs="Arial" w:hint="eastAsia"/>
          <w:color w:val="252525"/>
          <w:szCs w:val="24"/>
          <w:shd w:val="clear" w:color="auto" w:fill="FFFFFF"/>
        </w:rPr>
        <w:t>試驗，包括：定電位、定電流的控制量測與試驗。另結合鎖相放大器，更可進行交流阻抗量測分析，</w:t>
      </w:r>
      <w:r w:rsidR="004A730F">
        <w:rPr>
          <w:rFonts w:asciiTheme="majorEastAsia" w:eastAsiaTheme="majorEastAsia" w:hAnsiTheme="majorEastAsia" w:cs="Arial" w:hint="eastAsia"/>
          <w:color w:val="252525"/>
          <w:szCs w:val="24"/>
          <w:shd w:val="clear" w:color="auto" w:fill="FFFFFF"/>
        </w:rPr>
        <w:t>能評估</w:t>
      </w:r>
      <w:r w:rsidR="0087340B">
        <w:rPr>
          <w:rFonts w:asciiTheme="majorEastAsia" w:eastAsiaTheme="majorEastAsia" w:hAnsiTheme="majorEastAsia" w:cs="Arial" w:hint="eastAsia"/>
          <w:color w:val="252525"/>
          <w:szCs w:val="24"/>
          <w:shd w:val="clear" w:color="auto" w:fill="FFFFFF"/>
        </w:rPr>
        <w:t>對於材料在腐蝕環境中，所產生的</w:t>
      </w:r>
      <w:r w:rsidR="004A730F">
        <w:rPr>
          <w:rFonts w:asciiTheme="majorEastAsia" w:eastAsiaTheme="majorEastAsia" w:hAnsiTheme="majorEastAsia" w:cs="Arial" w:hint="eastAsia"/>
          <w:color w:val="252525"/>
          <w:szCs w:val="24"/>
          <w:shd w:val="clear" w:color="auto" w:fill="FFFFFF"/>
        </w:rPr>
        <w:t>應力腐蝕</w:t>
      </w:r>
      <w:r w:rsidR="0087340B">
        <w:rPr>
          <w:rFonts w:asciiTheme="majorEastAsia" w:eastAsiaTheme="majorEastAsia" w:hAnsiTheme="majorEastAsia" w:cs="Arial" w:hint="eastAsia"/>
          <w:color w:val="252525"/>
          <w:szCs w:val="24"/>
          <w:shd w:val="clear" w:color="auto" w:fill="FFFFFF"/>
        </w:rPr>
        <w:t>反應，</w:t>
      </w:r>
      <w:r w:rsidR="004A730F">
        <w:rPr>
          <w:rFonts w:asciiTheme="majorEastAsia" w:eastAsiaTheme="majorEastAsia" w:hAnsiTheme="majorEastAsia" w:cs="Arial" w:hint="eastAsia"/>
          <w:color w:val="252525"/>
          <w:szCs w:val="24"/>
          <w:shd w:val="clear" w:color="auto" w:fill="FFFFFF"/>
        </w:rPr>
        <w:t>更</w:t>
      </w:r>
      <w:r w:rsidR="0087340B">
        <w:rPr>
          <w:rFonts w:asciiTheme="majorEastAsia" w:eastAsiaTheme="majorEastAsia" w:hAnsiTheme="majorEastAsia" w:cs="Arial" w:hint="eastAsia"/>
          <w:color w:val="252525"/>
          <w:szCs w:val="24"/>
          <w:shd w:val="clear" w:color="auto" w:fill="FFFFFF"/>
        </w:rPr>
        <w:t>可解析材料</w:t>
      </w:r>
      <w:r w:rsidR="004A730F">
        <w:rPr>
          <w:rFonts w:asciiTheme="majorEastAsia" w:eastAsiaTheme="majorEastAsia" w:hAnsiTheme="majorEastAsia" w:cs="Arial" w:hint="eastAsia"/>
          <w:color w:val="252525"/>
          <w:szCs w:val="24"/>
          <w:shd w:val="clear" w:color="auto" w:fill="FFFFFF"/>
        </w:rPr>
        <w:t>應力</w:t>
      </w:r>
      <w:r w:rsidR="0087340B">
        <w:rPr>
          <w:rFonts w:asciiTheme="majorEastAsia" w:eastAsiaTheme="majorEastAsia" w:hAnsiTheme="majorEastAsia" w:cs="Arial" w:hint="eastAsia"/>
          <w:color w:val="252525"/>
          <w:szCs w:val="24"/>
          <w:shd w:val="clear" w:color="auto" w:fill="FFFFFF"/>
        </w:rPr>
        <w:t>腐蝕表面的腐蝕行為，進而分析材料</w:t>
      </w:r>
      <w:r w:rsidR="004A730F">
        <w:rPr>
          <w:rFonts w:asciiTheme="majorEastAsia" w:eastAsiaTheme="majorEastAsia" w:hAnsiTheme="majorEastAsia" w:cs="Arial" w:hint="eastAsia"/>
          <w:color w:val="252525"/>
          <w:szCs w:val="24"/>
          <w:shd w:val="clear" w:color="auto" w:fill="FFFFFF"/>
        </w:rPr>
        <w:t>應力</w:t>
      </w:r>
      <w:r w:rsidR="0087340B">
        <w:rPr>
          <w:rFonts w:asciiTheme="majorEastAsia" w:eastAsiaTheme="majorEastAsia" w:hAnsiTheme="majorEastAsia" w:cs="Arial" w:hint="eastAsia"/>
          <w:color w:val="252525"/>
          <w:szCs w:val="24"/>
          <w:shd w:val="clear" w:color="auto" w:fill="FFFFFF"/>
        </w:rPr>
        <w:t>腐蝕機制，對材料</w:t>
      </w:r>
      <w:r w:rsidR="004A730F">
        <w:rPr>
          <w:rFonts w:asciiTheme="majorEastAsia" w:eastAsiaTheme="majorEastAsia" w:hAnsiTheme="majorEastAsia" w:cs="Arial" w:hint="eastAsia"/>
          <w:color w:val="252525"/>
          <w:szCs w:val="24"/>
          <w:shd w:val="clear" w:color="auto" w:fill="FFFFFF"/>
        </w:rPr>
        <w:t>應力</w:t>
      </w:r>
      <w:r w:rsidR="0087340B">
        <w:rPr>
          <w:rFonts w:asciiTheme="majorEastAsia" w:eastAsiaTheme="majorEastAsia" w:hAnsiTheme="majorEastAsia" w:cs="Arial" w:hint="eastAsia"/>
          <w:color w:val="252525"/>
          <w:szCs w:val="24"/>
          <w:shd w:val="clear" w:color="auto" w:fill="FFFFFF"/>
        </w:rPr>
        <w:t>腐蝕</w:t>
      </w:r>
      <w:r w:rsidR="004A730F">
        <w:rPr>
          <w:rFonts w:asciiTheme="majorEastAsia" w:eastAsiaTheme="majorEastAsia" w:hAnsiTheme="majorEastAsia" w:cs="Arial" w:hint="eastAsia"/>
          <w:color w:val="252525"/>
          <w:szCs w:val="24"/>
          <w:shd w:val="clear" w:color="auto" w:fill="FFFFFF"/>
        </w:rPr>
        <w:t>破壞</w:t>
      </w:r>
      <w:r w:rsidR="0087340B">
        <w:rPr>
          <w:rFonts w:asciiTheme="majorEastAsia" w:eastAsiaTheme="majorEastAsia" w:hAnsiTheme="majorEastAsia" w:cs="Arial" w:hint="eastAsia"/>
          <w:color w:val="252525"/>
          <w:szCs w:val="24"/>
          <w:shd w:val="clear" w:color="auto" w:fill="FFFFFF"/>
        </w:rPr>
        <w:t>研究有相當大的幫助。</w:t>
      </w:r>
    </w:p>
    <w:p w:rsidR="00AC0743" w:rsidRPr="00AC0743" w:rsidRDefault="00BC3CA9" w:rsidP="00AC0743">
      <w:pPr>
        <w:pStyle w:val="1"/>
      </w:pPr>
      <w:r w:rsidRPr="00DE177D">
        <w:rPr>
          <w:rFonts w:eastAsia="標楷體"/>
          <w:b w:val="0"/>
          <w:bCs w:val="0"/>
          <w:noProof/>
          <w:kern w:val="0"/>
          <w:sz w:val="28"/>
          <w:szCs w:val="28"/>
        </w:rPr>
        <w:drawing>
          <wp:inline distT="0" distB="0" distL="0" distR="0">
            <wp:extent cx="5166360" cy="3471979"/>
            <wp:effectExtent l="0" t="0" r="0" b="0"/>
            <wp:docPr id="9" name="圖片 9" descr="拉伸機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拉伸機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0014" cy="3474434"/>
                    </a:xfrm>
                    <a:prstGeom prst="rect">
                      <a:avLst/>
                    </a:prstGeom>
                    <a:noFill/>
                    <a:ln>
                      <a:noFill/>
                    </a:ln>
                  </pic:spPr>
                </pic:pic>
              </a:graphicData>
            </a:graphic>
          </wp:inline>
        </w:drawing>
      </w:r>
    </w:p>
    <w:p w:rsidR="000E48A7" w:rsidRDefault="00945A2D" w:rsidP="000E48A7">
      <w:pPr>
        <w:pStyle w:val="a3"/>
        <w:numPr>
          <w:ilvl w:val="0"/>
          <w:numId w:val="1"/>
        </w:numPr>
        <w:snapToGrid w:val="0"/>
        <w:spacing w:line="400" w:lineRule="exact"/>
        <w:ind w:leftChars="0"/>
        <w:jc w:val="both"/>
        <w:rPr>
          <w:rFonts w:asciiTheme="minorEastAsia" w:hAnsiTheme="minorEastAsia" w:cs="Arial"/>
          <w:b/>
          <w:kern w:val="0"/>
          <w:szCs w:val="24"/>
        </w:rPr>
      </w:pPr>
      <w:r>
        <w:rPr>
          <w:rFonts w:asciiTheme="minorEastAsia" w:hAnsiTheme="minorEastAsia" w:cs="Arial" w:hint="eastAsia"/>
          <w:b/>
          <w:kern w:val="0"/>
          <w:szCs w:val="24"/>
        </w:rPr>
        <w:t>金相研磨拋光機</w:t>
      </w:r>
    </w:p>
    <w:p w:rsidR="0087340B" w:rsidRDefault="0087340B" w:rsidP="0087340B">
      <w:pPr>
        <w:pStyle w:val="a3"/>
        <w:snapToGrid w:val="0"/>
        <w:spacing w:line="400" w:lineRule="exact"/>
        <w:ind w:leftChars="0" w:left="360"/>
        <w:jc w:val="both"/>
        <w:rPr>
          <w:rFonts w:asciiTheme="minorEastAsia" w:hAnsiTheme="minorEastAsia" w:cs="Arial" w:hint="eastAsia"/>
          <w:b/>
          <w:kern w:val="0"/>
          <w:szCs w:val="24"/>
        </w:rPr>
      </w:pPr>
      <w:r>
        <w:rPr>
          <w:rFonts w:hint="eastAsia"/>
        </w:rPr>
        <w:t>金相研磨機</w:t>
      </w:r>
      <w:r>
        <w:rPr>
          <w:rFonts w:asciiTheme="majorEastAsia" w:eastAsiaTheme="majorEastAsia" w:hAnsiTheme="majorEastAsia" w:cs="Arial" w:hint="eastAsia"/>
          <w:color w:val="252525"/>
          <w:szCs w:val="24"/>
          <w:shd w:val="clear" w:color="auto" w:fill="FFFFFF"/>
        </w:rPr>
        <w:t>，</w:t>
      </w:r>
      <w:r>
        <w:rPr>
          <w:rFonts w:asciiTheme="majorEastAsia" w:eastAsiaTheme="majorEastAsia" w:hAnsiTheme="majorEastAsia" w:cs="Arial" w:hint="eastAsia"/>
          <w:color w:val="252525"/>
          <w:szCs w:val="24"/>
          <w:shd w:val="clear" w:color="auto" w:fill="FFFFFF"/>
        </w:rPr>
        <w:t>主要可提供材料製備所需之研磨與拋光。藉由</w:t>
      </w:r>
      <w:r w:rsidR="00D44ADB">
        <w:rPr>
          <w:rFonts w:asciiTheme="majorEastAsia" w:eastAsiaTheme="majorEastAsia" w:hAnsiTheme="majorEastAsia" w:cs="Arial" w:hint="eastAsia"/>
          <w:color w:val="252525"/>
          <w:szCs w:val="24"/>
          <w:shd w:val="clear" w:color="auto" w:fill="FFFFFF"/>
        </w:rPr>
        <w:t>各種砂紙的研磨，由粗而細，#250 #320 #400 #600 #800 #1000 #1200等，可將材料表面逐步研磨，減低磨痕、變細而平整。再藉由拋光機，置入氧化鋁粉拋光劑，藉由拋光絨布可將材料表面做不同程度之拋光。</w:t>
      </w:r>
      <w:r>
        <w:rPr>
          <w:rFonts w:asciiTheme="majorEastAsia" w:eastAsiaTheme="majorEastAsia" w:hAnsiTheme="majorEastAsia" w:cs="Arial" w:hint="eastAsia"/>
          <w:color w:val="252525"/>
          <w:szCs w:val="24"/>
          <w:shd w:val="clear" w:color="auto" w:fill="FFFFFF"/>
        </w:rPr>
        <w:t>對材料腐蝕</w:t>
      </w:r>
      <w:r w:rsidR="00D44ADB">
        <w:rPr>
          <w:rFonts w:asciiTheme="majorEastAsia" w:eastAsiaTheme="majorEastAsia" w:hAnsiTheme="majorEastAsia" w:cs="Arial" w:hint="eastAsia"/>
          <w:color w:val="252525"/>
          <w:szCs w:val="24"/>
          <w:shd w:val="clear" w:color="auto" w:fill="FFFFFF"/>
        </w:rPr>
        <w:t>與金相觀察試驗</w:t>
      </w:r>
      <w:r>
        <w:rPr>
          <w:rFonts w:asciiTheme="majorEastAsia" w:eastAsiaTheme="majorEastAsia" w:hAnsiTheme="majorEastAsia" w:cs="Arial" w:hint="eastAsia"/>
          <w:color w:val="252525"/>
          <w:szCs w:val="24"/>
          <w:shd w:val="clear" w:color="auto" w:fill="FFFFFF"/>
        </w:rPr>
        <w:t>有相當大的幫助。</w:t>
      </w:r>
    </w:p>
    <w:p w:rsidR="000E48A7" w:rsidRPr="00442553" w:rsidRDefault="00945A2D" w:rsidP="00442553">
      <w:pPr>
        <w:pStyle w:val="2"/>
        <w:jc w:val="center"/>
      </w:pPr>
      <w:r w:rsidRPr="00F14202">
        <w:rPr>
          <w:noProof/>
        </w:rPr>
        <w:lastRenderedPageBreak/>
        <w:drawing>
          <wp:inline distT="0" distB="0" distL="0" distR="0">
            <wp:extent cx="5036820" cy="3159760"/>
            <wp:effectExtent l="0" t="0" r="0" b="2540"/>
            <wp:docPr id="10" name="圖片 10" descr="DSCF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F098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3232" cy="3170056"/>
                    </a:xfrm>
                    <a:prstGeom prst="rect">
                      <a:avLst/>
                    </a:prstGeom>
                    <a:noFill/>
                    <a:ln>
                      <a:noFill/>
                    </a:ln>
                  </pic:spPr>
                </pic:pic>
              </a:graphicData>
            </a:graphic>
          </wp:inline>
        </w:drawing>
      </w:r>
    </w:p>
    <w:p w:rsidR="00442553" w:rsidRPr="009456D9" w:rsidRDefault="00442553" w:rsidP="009456D9">
      <w:pPr>
        <w:snapToGrid w:val="0"/>
        <w:spacing w:line="400" w:lineRule="exact"/>
        <w:jc w:val="both"/>
        <w:rPr>
          <w:rFonts w:asciiTheme="minorEastAsia" w:hAnsiTheme="minorEastAsia" w:cs="Arial"/>
          <w:b/>
          <w:kern w:val="0"/>
          <w:szCs w:val="24"/>
        </w:rPr>
      </w:pPr>
    </w:p>
    <w:p w:rsidR="000E48A7" w:rsidRDefault="00945A2D" w:rsidP="000E48A7">
      <w:pPr>
        <w:pStyle w:val="a3"/>
        <w:numPr>
          <w:ilvl w:val="0"/>
          <w:numId w:val="1"/>
        </w:numPr>
        <w:snapToGrid w:val="0"/>
        <w:spacing w:line="400" w:lineRule="exact"/>
        <w:ind w:leftChars="0"/>
        <w:jc w:val="both"/>
        <w:rPr>
          <w:rFonts w:asciiTheme="minorEastAsia" w:hAnsiTheme="minorEastAsia" w:cs="Arial"/>
          <w:b/>
          <w:kern w:val="0"/>
          <w:szCs w:val="24"/>
        </w:rPr>
      </w:pPr>
      <w:r>
        <w:rPr>
          <w:rFonts w:asciiTheme="minorEastAsia" w:hAnsiTheme="minorEastAsia" w:cs="Arial" w:hint="eastAsia"/>
          <w:b/>
          <w:kern w:val="0"/>
          <w:szCs w:val="24"/>
        </w:rPr>
        <w:t>高純度去離子水製造機</w:t>
      </w:r>
    </w:p>
    <w:p w:rsidR="0087340B" w:rsidRDefault="0087340B" w:rsidP="0087340B">
      <w:pPr>
        <w:pStyle w:val="a3"/>
        <w:snapToGrid w:val="0"/>
        <w:spacing w:line="400" w:lineRule="exact"/>
        <w:ind w:leftChars="0" w:left="360"/>
        <w:jc w:val="both"/>
        <w:rPr>
          <w:rFonts w:asciiTheme="minorEastAsia" w:hAnsiTheme="minorEastAsia" w:cs="Arial" w:hint="eastAsia"/>
          <w:b/>
          <w:kern w:val="0"/>
          <w:szCs w:val="24"/>
        </w:rPr>
      </w:pPr>
      <w:r w:rsidRPr="0087340B">
        <w:rPr>
          <w:rFonts w:asciiTheme="minorEastAsia" w:hAnsiTheme="minorEastAsia" w:cs="Arial" w:hint="eastAsia"/>
          <w:kern w:val="0"/>
          <w:szCs w:val="24"/>
        </w:rPr>
        <w:t>高純度去離子水製造機</w:t>
      </w:r>
      <w:r w:rsidRPr="0087340B">
        <w:rPr>
          <w:rFonts w:asciiTheme="majorEastAsia" w:eastAsiaTheme="majorEastAsia" w:hAnsiTheme="majorEastAsia" w:cs="Arial"/>
          <w:color w:val="252525"/>
          <w:szCs w:val="24"/>
          <w:shd w:val="clear" w:color="auto" w:fill="FFFFFF"/>
        </w:rPr>
        <w:t>，</w:t>
      </w:r>
      <w:r>
        <w:rPr>
          <w:rFonts w:asciiTheme="majorEastAsia" w:eastAsiaTheme="majorEastAsia" w:hAnsiTheme="majorEastAsia" w:cs="Arial" w:hint="eastAsia"/>
          <w:color w:val="252525"/>
          <w:szCs w:val="24"/>
          <w:shd w:val="clear" w:color="auto" w:fill="FFFFFF"/>
        </w:rPr>
        <w:t>主要功能</w:t>
      </w:r>
      <w:r>
        <w:rPr>
          <w:rFonts w:asciiTheme="majorEastAsia" w:eastAsiaTheme="majorEastAsia" w:hAnsiTheme="majorEastAsia" w:cs="Arial" w:hint="eastAsia"/>
          <w:color w:val="252525"/>
          <w:szCs w:val="24"/>
          <w:shd w:val="clear" w:color="auto" w:fill="FFFFFF"/>
        </w:rPr>
        <w:t>可製造高純度的去離子水，用於配置各種溶液，以作為腐蝕試驗或各種電化學沉積試驗，</w:t>
      </w:r>
      <w:r>
        <w:rPr>
          <w:rFonts w:asciiTheme="majorEastAsia" w:eastAsiaTheme="majorEastAsia" w:hAnsiTheme="majorEastAsia" w:cs="Arial" w:hint="eastAsia"/>
          <w:color w:val="252525"/>
          <w:szCs w:val="24"/>
          <w:shd w:val="clear" w:color="auto" w:fill="FFFFFF"/>
        </w:rPr>
        <w:t>對材料腐蝕</w:t>
      </w:r>
      <w:r>
        <w:rPr>
          <w:rFonts w:asciiTheme="majorEastAsia" w:eastAsiaTheme="majorEastAsia" w:hAnsiTheme="majorEastAsia" w:cs="Arial" w:hint="eastAsia"/>
          <w:color w:val="252525"/>
          <w:szCs w:val="24"/>
          <w:shd w:val="clear" w:color="auto" w:fill="FFFFFF"/>
        </w:rPr>
        <w:t>與電化學試驗</w:t>
      </w:r>
      <w:r>
        <w:rPr>
          <w:rFonts w:asciiTheme="majorEastAsia" w:eastAsiaTheme="majorEastAsia" w:hAnsiTheme="majorEastAsia" w:cs="Arial" w:hint="eastAsia"/>
          <w:color w:val="252525"/>
          <w:szCs w:val="24"/>
          <w:shd w:val="clear" w:color="auto" w:fill="FFFFFF"/>
        </w:rPr>
        <w:t>研究有相當大的幫助。</w:t>
      </w:r>
    </w:p>
    <w:p w:rsidR="00CF71A9" w:rsidRPr="00CF71A9" w:rsidRDefault="00945A2D" w:rsidP="00442553">
      <w:pPr>
        <w:pStyle w:val="a3"/>
        <w:ind w:leftChars="0" w:left="360"/>
        <w:rPr>
          <w:b/>
        </w:rPr>
      </w:pPr>
      <w:r w:rsidRPr="00551C31">
        <w:rPr>
          <w:rFonts w:ascii="標楷體" w:eastAsia="標楷體" w:hAnsi="標楷體"/>
          <w:noProof/>
          <w:sz w:val="32"/>
          <w:szCs w:val="32"/>
        </w:rPr>
        <w:drawing>
          <wp:inline distT="0" distB="0" distL="0" distR="0">
            <wp:extent cx="2247900" cy="2788920"/>
            <wp:effectExtent l="0" t="0" r="0" b="0"/>
            <wp:docPr id="12" name="圖片 12" descr="SV4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V4000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7900" cy="2788920"/>
                    </a:xfrm>
                    <a:prstGeom prst="rect">
                      <a:avLst/>
                    </a:prstGeom>
                    <a:noFill/>
                    <a:ln>
                      <a:noFill/>
                    </a:ln>
                  </pic:spPr>
                </pic:pic>
              </a:graphicData>
            </a:graphic>
          </wp:inline>
        </w:drawing>
      </w:r>
    </w:p>
    <w:p w:rsidR="00CF71A9" w:rsidRPr="00CF71A9" w:rsidRDefault="00CF71A9" w:rsidP="00CF71A9">
      <w:pPr>
        <w:rPr>
          <w:b/>
        </w:rPr>
      </w:pPr>
      <w:r w:rsidRPr="00CF71A9">
        <w:rPr>
          <w:rFonts w:hint="eastAsia"/>
          <w:b/>
        </w:rPr>
        <w:t>特色：</w:t>
      </w:r>
    </w:p>
    <w:p w:rsidR="003E2AF4" w:rsidRDefault="00CF71A9" w:rsidP="003E2AF4">
      <w:r>
        <w:rPr>
          <w:rFonts w:hint="eastAsia"/>
        </w:rPr>
        <w:t xml:space="preserve">    </w:t>
      </w:r>
      <w:r w:rsidR="003E2AF4">
        <w:rPr>
          <w:rFonts w:hint="eastAsia"/>
        </w:rPr>
        <w:t>藉由實驗的過程中，讓學生去熟悉電化學技術對材料腐蝕方式所帶來的影響，以及利用電化學沉積技術，在材料表面產生不同的金屬及複合鍍膜對材料腐蝕控制的影響，讓學生對材料腐蝕行為、電化學沉積鍍膜對腐蝕控制有更進一步的認識與了解。目的在使學生能夠更</w:t>
      </w:r>
      <w:r w:rsidR="00C04780">
        <w:rPr>
          <w:rFonts w:hint="eastAsia"/>
        </w:rPr>
        <w:t>了解</w:t>
      </w:r>
      <w:r w:rsidR="003E2AF4">
        <w:rPr>
          <w:rFonts w:hint="eastAsia"/>
        </w:rPr>
        <w:t>電化學技術廣泛的應用領域，而能</w:t>
      </w:r>
      <w:r w:rsidR="00C04780">
        <w:rPr>
          <w:rFonts w:hint="eastAsia"/>
        </w:rPr>
        <w:t>有興趣拓</w:t>
      </w:r>
      <w:r w:rsidR="003E2AF4">
        <w:rPr>
          <w:rFonts w:hint="eastAsia"/>
        </w:rPr>
        <w:t>展材料腐蝕防蝕相關的研究課題。</w:t>
      </w:r>
      <w:r w:rsidR="003E2AF4">
        <w:rPr>
          <w:rFonts w:hint="eastAsia"/>
        </w:rPr>
        <w:t xml:space="preserve"> </w:t>
      </w:r>
    </w:p>
    <w:p w:rsidR="00CF71A9" w:rsidRDefault="00CF71A9" w:rsidP="00CF71A9">
      <w:r>
        <w:rPr>
          <w:rFonts w:hint="eastAsia"/>
        </w:rPr>
        <w:lastRenderedPageBreak/>
        <w:t xml:space="preserve"> </w:t>
      </w:r>
    </w:p>
    <w:p w:rsidR="00CF71A9" w:rsidRDefault="00CF71A9" w:rsidP="00CF71A9">
      <w:r w:rsidRPr="00CF71A9">
        <w:rPr>
          <w:rFonts w:hint="eastAsia"/>
          <w:b/>
        </w:rPr>
        <w:t>教學科目：</w:t>
      </w:r>
      <w:r w:rsidR="00C04780">
        <w:rPr>
          <w:rFonts w:hint="eastAsia"/>
        </w:rPr>
        <w:t>材料破壞學與實務應用</w:t>
      </w:r>
      <w:r>
        <w:rPr>
          <w:rFonts w:ascii="新細明體" w:eastAsia="新細明體" w:hAnsi="新細明體" w:hint="eastAsia"/>
        </w:rPr>
        <w:t>、</w:t>
      </w:r>
      <w:r w:rsidR="00C04780">
        <w:rPr>
          <w:rFonts w:hint="eastAsia"/>
        </w:rPr>
        <w:t>工程材料與實務應用</w:t>
      </w:r>
      <w:r w:rsidR="00242BA8">
        <w:rPr>
          <w:rFonts w:hint="eastAsia"/>
        </w:rPr>
        <w:t>、</w:t>
      </w:r>
      <w:r w:rsidR="00C04780">
        <w:rPr>
          <w:rFonts w:hint="eastAsia"/>
        </w:rPr>
        <w:t>腐蝕工程</w:t>
      </w:r>
    </w:p>
    <w:p w:rsidR="00CF71A9" w:rsidRDefault="00CF71A9" w:rsidP="00CF71A9">
      <w:r w:rsidRPr="00CF71A9">
        <w:rPr>
          <w:rFonts w:hint="eastAsia"/>
          <w:b/>
        </w:rPr>
        <w:t>負責老師：</w:t>
      </w:r>
      <w:r w:rsidR="00C04780">
        <w:rPr>
          <w:rFonts w:hint="eastAsia"/>
        </w:rPr>
        <w:t>李正國</w:t>
      </w:r>
      <w:r>
        <w:rPr>
          <w:rFonts w:hint="eastAsia"/>
        </w:rPr>
        <w:t xml:space="preserve"> </w:t>
      </w:r>
    </w:p>
    <w:p w:rsidR="00CF71A9" w:rsidRDefault="00CF71A9" w:rsidP="00CF71A9">
      <w:r w:rsidRPr="00CF71A9">
        <w:rPr>
          <w:rFonts w:hint="eastAsia"/>
          <w:b/>
        </w:rPr>
        <w:t>本資訊發佈者：</w:t>
      </w:r>
      <w:r>
        <w:rPr>
          <w:rFonts w:hint="eastAsia"/>
        </w:rPr>
        <w:t>無資料</w:t>
      </w:r>
      <w:r>
        <w:rPr>
          <w:rFonts w:hint="eastAsia"/>
        </w:rPr>
        <w:t xml:space="preserve"> </w:t>
      </w:r>
    </w:p>
    <w:p w:rsidR="00CF71A9" w:rsidRPr="00CF71A9" w:rsidRDefault="00CF71A9" w:rsidP="00CF71A9">
      <w:r w:rsidRPr="00CF71A9">
        <w:rPr>
          <w:rFonts w:hint="eastAsia"/>
          <w:b/>
        </w:rPr>
        <w:t>E-MAIL</w:t>
      </w:r>
      <w:r w:rsidRPr="00CF71A9">
        <w:rPr>
          <w:rFonts w:hint="eastAsia"/>
          <w:b/>
        </w:rPr>
        <w:t>：</w:t>
      </w:r>
      <w:r w:rsidRPr="00CF71A9">
        <w:rPr>
          <w:rFonts w:hint="eastAsia"/>
          <w:b/>
        </w:rPr>
        <w:t xml:space="preserve"> </w:t>
      </w:r>
      <w:r w:rsidR="00C04780">
        <w:t>cklee</w:t>
      </w:r>
      <w:r>
        <w:rPr>
          <w:rFonts w:hint="eastAsia"/>
        </w:rPr>
        <w:t>@uch.edu.tw</w:t>
      </w:r>
    </w:p>
    <w:p w:rsidR="00CF71A9" w:rsidRPr="00CF71A9" w:rsidRDefault="00CF71A9" w:rsidP="00CF71A9">
      <w:pPr>
        <w:rPr>
          <w:b/>
        </w:rPr>
      </w:pPr>
      <w:r w:rsidRPr="00CF71A9">
        <w:rPr>
          <w:rFonts w:hint="eastAsia"/>
          <w:b/>
        </w:rPr>
        <w:t>其他相關網址：</w:t>
      </w:r>
      <w:r w:rsidRPr="00CF71A9">
        <w:rPr>
          <w:rFonts w:hint="eastAsia"/>
          <w:b/>
        </w:rPr>
        <w:t xml:space="preserve">  </w:t>
      </w:r>
    </w:p>
    <w:p w:rsidR="00CF71A9" w:rsidRPr="00CF71A9" w:rsidRDefault="00CF71A9" w:rsidP="00CF71A9">
      <w:pPr>
        <w:rPr>
          <w:b/>
        </w:rPr>
      </w:pPr>
      <w:r w:rsidRPr="00CF71A9">
        <w:rPr>
          <w:rFonts w:hint="eastAsia"/>
          <w:b/>
        </w:rPr>
        <w:t>備註欄：</w:t>
      </w:r>
      <w:r w:rsidRPr="00CF71A9">
        <w:rPr>
          <w:rFonts w:hint="eastAsia"/>
          <w:b/>
        </w:rPr>
        <w:t xml:space="preserve"> </w:t>
      </w:r>
    </w:p>
    <w:p w:rsidR="00CF71A9" w:rsidRDefault="00CF71A9" w:rsidP="00CF71A9">
      <w:r w:rsidRPr="00CF71A9">
        <w:rPr>
          <w:rFonts w:hint="eastAsia"/>
          <w:b/>
        </w:rPr>
        <w:t>本資料建立日期：</w:t>
      </w:r>
      <w:r>
        <w:rPr>
          <w:rFonts w:hint="eastAsia"/>
        </w:rPr>
        <w:t xml:space="preserve">2013/2/6 </w:t>
      </w:r>
      <w:r w:rsidR="0087340B">
        <w:rPr>
          <w:rFonts w:hint="eastAsia"/>
        </w:rPr>
        <w:t>上</w:t>
      </w:r>
      <w:r>
        <w:rPr>
          <w:rFonts w:hint="eastAsia"/>
        </w:rPr>
        <w:t>午</w:t>
      </w:r>
      <w:r>
        <w:rPr>
          <w:rFonts w:hint="eastAsia"/>
        </w:rPr>
        <w:t xml:space="preserve"> </w:t>
      </w:r>
      <w:r w:rsidR="0087340B">
        <w:rPr>
          <w:rFonts w:hint="eastAsia"/>
        </w:rPr>
        <w:t>10</w:t>
      </w:r>
      <w:r>
        <w:rPr>
          <w:rFonts w:hint="eastAsia"/>
        </w:rPr>
        <w:t>:</w:t>
      </w:r>
      <w:r w:rsidR="0087340B">
        <w:rPr>
          <w:rFonts w:hint="eastAsia"/>
        </w:rPr>
        <w:t>36</w:t>
      </w:r>
      <w:r>
        <w:rPr>
          <w:rFonts w:hint="eastAsia"/>
        </w:rPr>
        <w:t>:</w:t>
      </w:r>
      <w:r w:rsidR="0087340B">
        <w:rPr>
          <w:rFonts w:hint="eastAsia"/>
        </w:rPr>
        <w:t>45</w:t>
      </w:r>
      <w:r>
        <w:rPr>
          <w:rFonts w:hint="eastAsia"/>
        </w:rPr>
        <w:t xml:space="preserve">  </w:t>
      </w:r>
    </w:p>
    <w:p w:rsidR="00EB7283" w:rsidRDefault="00CF71A9" w:rsidP="00CF71A9">
      <w:r w:rsidRPr="00CF71A9">
        <w:rPr>
          <w:rFonts w:hint="eastAsia"/>
          <w:b/>
        </w:rPr>
        <w:t>本資料最後修訂日期：</w:t>
      </w:r>
      <w:r>
        <w:rPr>
          <w:rFonts w:hint="eastAsia"/>
        </w:rPr>
        <w:t>2016/11/</w:t>
      </w:r>
      <w:r w:rsidR="00C04780">
        <w:rPr>
          <w:rFonts w:hint="eastAsia"/>
        </w:rPr>
        <w:t>20</w:t>
      </w:r>
      <w:r>
        <w:rPr>
          <w:rFonts w:hint="eastAsia"/>
        </w:rPr>
        <w:t xml:space="preserve"> </w:t>
      </w:r>
      <w:r w:rsidR="007368E4">
        <w:rPr>
          <w:rFonts w:hint="eastAsia"/>
        </w:rPr>
        <w:t>上</w:t>
      </w:r>
      <w:r>
        <w:rPr>
          <w:rFonts w:hint="eastAsia"/>
        </w:rPr>
        <w:t>午</w:t>
      </w:r>
      <w:r>
        <w:rPr>
          <w:rFonts w:hint="eastAsia"/>
        </w:rPr>
        <w:t xml:space="preserve"> </w:t>
      </w:r>
      <w:r w:rsidR="007368E4">
        <w:rPr>
          <w:rFonts w:hint="eastAsia"/>
        </w:rPr>
        <w:t>1</w:t>
      </w:r>
      <w:r w:rsidR="0087340B">
        <w:rPr>
          <w:rFonts w:hint="eastAsia"/>
        </w:rPr>
        <w:t>0</w:t>
      </w:r>
      <w:r>
        <w:rPr>
          <w:rFonts w:hint="eastAsia"/>
        </w:rPr>
        <w:t>:</w:t>
      </w:r>
      <w:r w:rsidR="007368E4">
        <w:rPr>
          <w:rFonts w:hint="eastAsia"/>
        </w:rPr>
        <w:t>30</w:t>
      </w:r>
      <w:r>
        <w:rPr>
          <w:rFonts w:hint="eastAsia"/>
        </w:rPr>
        <w:t>:</w:t>
      </w:r>
      <w:r w:rsidR="0087340B">
        <w:rPr>
          <w:rFonts w:hint="eastAsia"/>
        </w:rPr>
        <w:t>2</w:t>
      </w:r>
      <w:r>
        <w:rPr>
          <w:rFonts w:hint="eastAsia"/>
        </w:rPr>
        <w:t>5</w:t>
      </w:r>
    </w:p>
    <w:sectPr w:rsidR="00EB7283">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2B40" w:rsidRDefault="00DB2B40" w:rsidP="0098245C">
      <w:r>
        <w:separator/>
      </w:r>
    </w:p>
  </w:endnote>
  <w:endnote w:type="continuationSeparator" w:id="0">
    <w:p w:rsidR="00DB2B40" w:rsidRDefault="00DB2B40" w:rsidP="009824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2B40" w:rsidRDefault="00DB2B40" w:rsidP="0098245C">
      <w:r>
        <w:separator/>
      </w:r>
    </w:p>
  </w:footnote>
  <w:footnote w:type="continuationSeparator" w:id="0">
    <w:p w:rsidR="00DB2B40" w:rsidRDefault="00DB2B40" w:rsidP="009824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912055"/>
    <w:multiLevelType w:val="hybridMultilevel"/>
    <w:tmpl w:val="F716B22C"/>
    <w:lvl w:ilvl="0" w:tplc="A718E9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1A9"/>
    <w:rsid w:val="00083FE5"/>
    <w:rsid w:val="000E48A7"/>
    <w:rsid w:val="001979CE"/>
    <w:rsid w:val="001F5998"/>
    <w:rsid w:val="00242BA8"/>
    <w:rsid w:val="002B4597"/>
    <w:rsid w:val="003E2AF4"/>
    <w:rsid w:val="00442553"/>
    <w:rsid w:val="0049592E"/>
    <w:rsid w:val="004A730F"/>
    <w:rsid w:val="004C3205"/>
    <w:rsid w:val="00552724"/>
    <w:rsid w:val="00575648"/>
    <w:rsid w:val="005A56AF"/>
    <w:rsid w:val="005F4ECD"/>
    <w:rsid w:val="007368E4"/>
    <w:rsid w:val="007D131A"/>
    <w:rsid w:val="0087340B"/>
    <w:rsid w:val="008C1994"/>
    <w:rsid w:val="00913E34"/>
    <w:rsid w:val="009456D9"/>
    <w:rsid w:val="00945A2D"/>
    <w:rsid w:val="0098245C"/>
    <w:rsid w:val="00A21D5A"/>
    <w:rsid w:val="00AC0743"/>
    <w:rsid w:val="00B047F7"/>
    <w:rsid w:val="00BC3CA9"/>
    <w:rsid w:val="00C04780"/>
    <w:rsid w:val="00CF71A9"/>
    <w:rsid w:val="00D44ADB"/>
    <w:rsid w:val="00D720DC"/>
    <w:rsid w:val="00DB202A"/>
    <w:rsid w:val="00DB2B40"/>
    <w:rsid w:val="00E96F13"/>
    <w:rsid w:val="00EB7283"/>
    <w:rsid w:val="00FB6127"/>
    <w:rsid w:val="00FC024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A80279A-DCDC-4B8C-89D6-A801B855E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uiPriority w:val="9"/>
    <w:qFormat/>
    <w:rsid w:val="009456D9"/>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9456D9"/>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7368E4"/>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79CE"/>
    <w:pPr>
      <w:ind w:leftChars="200" w:left="480"/>
    </w:pPr>
  </w:style>
  <w:style w:type="character" w:customStyle="1" w:styleId="langwithname">
    <w:name w:val="langwithname"/>
    <w:basedOn w:val="a0"/>
    <w:rsid w:val="001979CE"/>
  </w:style>
  <w:style w:type="character" w:styleId="a4">
    <w:name w:val="Hyperlink"/>
    <w:basedOn w:val="a0"/>
    <w:uiPriority w:val="99"/>
    <w:semiHidden/>
    <w:unhideWhenUsed/>
    <w:rsid w:val="001979CE"/>
    <w:rPr>
      <w:color w:val="0000FF"/>
      <w:u w:val="single"/>
    </w:rPr>
  </w:style>
  <w:style w:type="character" w:customStyle="1" w:styleId="30">
    <w:name w:val="標題 3 字元"/>
    <w:basedOn w:val="a0"/>
    <w:link w:val="3"/>
    <w:uiPriority w:val="9"/>
    <w:rsid w:val="007368E4"/>
    <w:rPr>
      <w:rFonts w:ascii="新細明體" w:eastAsia="新細明體" w:hAnsi="新細明體" w:cs="新細明體"/>
      <w:b/>
      <w:bCs/>
      <w:kern w:val="0"/>
      <w:sz w:val="27"/>
      <w:szCs w:val="27"/>
    </w:rPr>
  </w:style>
  <w:style w:type="paragraph" w:styleId="a5">
    <w:name w:val="Balloon Text"/>
    <w:basedOn w:val="a"/>
    <w:link w:val="a6"/>
    <w:uiPriority w:val="99"/>
    <w:semiHidden/>
    <w:unhideWhenUsed/>
    <w:rsid w:val="007368E4"/>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7368E4"/>
    <w:rPr>
      <w:rFonts w:asciiTheme="majorHAnsi" w:eastAsiaTheme="majorEastAsia" w:hAnsiTheme="majorHAnsi" w:cstheme="majorBidi"/>
      <w:sz w:val="18"/>
      <w:szCs w:val="18"/>
    </w:rPr>
  </w:style>
  <w:style w:type="character" w:customStyle="1" w:styleId="10">
    <w:name w:val="標題 1 字元"/>
    <w:basedOn w:val="a0"/>
    <w:link w:val="1"/>
    <w:uiPriority w:val="9"/>
    <w:rsid w:val="009456D9"/>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rsid w:val="009456D9"/>
    <w:rPr>
      <w:rFonts w:asciiTheme="majorHAnsi" w:eastAsiaTheme="majorEastAsia" w:hAnsiTheme="majorHAnsi" w:cstheme="majorBidi"/>
      <w:b/>
      <w:bCs/>
      <w:sz w:val="48"/>
      <w:szCs w:val="48"/>
    </w:rPr>
  </w:style>
  <w:style w:type="paragraph" w:styleId="Web">
    <w:name w:val="Normal (Web)"/>
    <w:basedOn w:val="a"/>
    <w:uiPriority w:val="99"/>
    <w:semiHidden/>
    <w:unhideWhenUsed/>
    <w:rsid w:val="00442553"/>
    <w:pPr>
      <w:widowControl/>
      <w:spacing w:before="100" w:beforeAutospacing="1" w:after="100" w:afterAutospacing="1"/>
    </w:pPr>
    <w:rPr>
      <w:rFonts w:ascii="新細明體" w:eastAsia="新細明體" w:hAnsi="新細明體" w:cs="新細明體"/>
      <w:kern w:val="0"/>
      <w:szCs w:val="24"/>
    </w:rPr>
  </w:style>
  <w:style w:type="paragraph" w:styleId="a7">
    <w:name w:val="header"/>
    <w:basedOn w:val="a"/>
    <w:link w:val="a8"/>
    <w:uiPriority w:val="99"/>
    <w:unhideWhenUsed/>
    <w:rsid w:val="0098245C"/>
    <w:pPr>
      <w:tabs>
        <w:tab w:val="center" w:pos="4153"/>
        <w:tab w:val="right" w:pos="8306"/>
      </w:tabs>
      <w:snapToGrid w:val="0"/>
    </w:pPr>
    <w:rPr>
      <w:sz w:val="20"/>
      <w:szCs w:val="20"/>
    </w:rPr>
  </w:style>
  <w:style w:type="character" w:customStyle="1" w:styleId="a8">
    <w:name w:val="頁首 字元"/>
    <w:basedOn w:val="a0"/>
    <w:link w:val="a7"/>
    <w:uiPriority w:val="99"/>
    <w:rsid w:val="0098245C"/>
    <w:rPr>
      <w:sz w:val="20"/>
      <w:szCs w:val="20"/>
    </w:rPr>
  </w:style>
  <w:style w:type="paragraph" w:styleId="a9">
    <w:name w:val="footer"/>
    <w:basedOn w:val="a"/>
    <w:link w:val="aa"/>
    <w:uiPriority w:val="99"/>
    <w:unhideWhenUsed/>
    <w:rsid w:val="0098245C"/>
    <w:pPr>
      <w:tabs>
        <w:tab w:val="center" w:pos="4153"/>
        <w:tab w:val="right" w:pos="8306"/>
      </w:tabs>
      <w:snapToGrid w:val="0"/>
    </w:pPr>
    <w:rPr>
      <w:sz w:val="20"/>
      <w:szCs w:val="20"/>
    </w:rPr>
  </w:style>
  <w:style w:type="character" w:customStyle="1" w:styleId="aa">
    <w:name w:val="頁尾 字元"/>
    <w:basedOn w:val="a0"/>
    <w:link w:val="a9"/>
    <w:uiPriority w:val="99"/>
    <w:rsid w:val="0098245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9946303">
      <w:bodyDiv w:val="1"/>
      <w:marLeft w:val="0"/>
      <w:marRight w:val="0"/>
      <w:marTop w:val="0"/>
      <w:marBottom w:val="0"/>
      <w:divBdr>
        <w:top w:val="none" w:sz="0" w:space="0" w:color="auto"/>
        <w:left w:val="none" w:sz="0" w:space="0" w:color="auto"/>
        <w:bottom w:val="none" w:sz="0" w:space="0" w:color="auto"/>
        <w:right w:val="none" w:sz="0" w:space="0" w:color="auto"/>
      </w:divBdr>
    </w:div>
    <w:div w:id="1686403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5</Pages>
  <Words>306</Words>
  <Characters>1747</Characters>
  <Application>Microsoft Office Word</Application>
  <DocSecurity>0</DocSecurity>
  <Lines>14</Lines>
  <Paragraphs>4</Paragraphs>
  <ScaleCrop>false</ScaleCrop>
  <Company/>
  <LinksUpToDate>false</LinksUpToDate>
  <CharactersWithSpaces>2049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李正國</cp:lastModifiedBy>
  <cp:revision>9</cp:revision>
  <dcterms:created xsi:type="dcterms:W3CDTF">2016-11-20T08:33:00Z</dcterms:created>
  <dcterms:modified xsi:type="dcterms:W3CDTF">2016-11-20T17:08:00Z</dcterms:modified>
</cp:coreProperties>
</file>